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2B" w:rsidRDefault="00AD312B" w:rsidP="00AD31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Publications </w:t>
      </w:r>
    </w:p>
    <w:p w:rsidR="00AD312B" w:rsidRDefault="00AD312B" w:rsidP="00AD31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Journal Publications and Dissertation: </w:t>
      </w:r>
    </w:p>
    <w:p w:rsidR="00AD312B" w:rsidRDefault="00AD312B" w:rsidP="00AD31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proofErr w:type="spellStart"/>
      <w:r>
        <w:rPr>
          <w:sz w:val="23"/>
          <w:szCs w:val="23"/>
        </w:rPr>
        <w:t>Alazzawi</w:t>
      </w:r>
      <w:proofErr w:type="spellEnd"/>
      <w:r>
        <w:rPr>
          <w:sz w:val="23"/>
          <w:szCs w:val="23"/>
        </w:rPr>
        <w:t xml:space="preserve">, S., </w:t>
      </w:r>
      <w:proofErr w:type="spellStart"/>
      <w:r>
        <w:rPr>
          <w:sz w:val="23"/>
          <w:szCs w:val="23"/>
        </w:rPr>
        <w:t>Filip</w:t>
      </w:r>
      <w:proofErr w:type="spellEnd"/>
      <w:r>
        <w:rPr>
          <w:sz w:val="23"/>
          <w:szCs w:val="23"/>
        </w:rPr>
        <w:t xml:space="preserve">, P., </w:t>
      </w:r>
      <w:proofErr w:type="gramStart"/>
      <w:r>
        <w:rPr>
          <w:sz w:val="23"/>
          <w:szCs w:val="23"/>
        </w:rPr>
        <w:t>“ Design</w:t>
      </w:r>
      <w:proofErr w:type="gramEnd"/>
      <w:r>
        <w:rPr>
          <w:sz w:val="23"/>
          <w:szCs w:val="23"/>
        </w:rPr>
        <w:t xml:space="preserve"> exploration study of passive window based on bent </w:t>
      </w:r>
      <w:proofErr w:type="spellStart"/>
      <w:r>
        <w:rPr>
          <w:sz w:val="23"/>
          <w:szCs w:val="23"/>
        </w:rPr>
        <w:t>NiTi</w:t>
      </w:r>
      <w:proofErr w:type="spellEnd"/>
      <w:r>
        <w:rPr>
          <w:sz w:val="23"/>
          <w:szCs w:val="23"/>
        </w:rPr>
        <w:t xml:space="preserve"> actuator” </w:t>
      </w:r>
    </w:p>
    <w:p w:rsidR="00AD312B" w:rsidRDefault="00AD312B" w:rsidP="00AD312B">
      <w:pPr>
        <w:pStyle w:val="Default"/>
        <w:rPr>
          <w:sz w:val="23"/>
          <w:szCs w:val="23"/>
        </w:rPr>
      </w:pPr>
    </w:p>
    <w:p w:rsidR="00AD312B" w:rsidRDefault="00AD312B" w:rsidP="00AD312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,the</w:t>
      </w:r>
      <w:proofErr w:type="gramEnd"/>
      <w:r>
        <w:rPr>
          <w:sz w:val="23"/>
          <w:szCs w:val="23"/>
        </w:rPr>
        <w:t xml:space="preserve"> second international scientific conference of engineering sciences ISCES, Material science and Engineering IOP publishing, </w:t>
      </w:r>
      <w:proofErr w:type="spellStart"/>
      <w:r>
        <w:rPr>
          <w:sz w:val="23"/>
          <w:szCs w:val="23"/>
        </w:rPr>
        <w:t>Vol</w:t>
      </w:r>
      <w:proofErr w:type="spellEnd"/>
      <w:r>
        <w:rPr>
          <w:sz w:val="23"/>
          <w:szCs w:val="23"/>
        </w:rPr>
        <w:t xml:space="preserve"> 1076, Feb,2021 </w:t>
      </w:r>
    </w:p>
    <w:p w:rsidR="00AD312B" w:rsidRDefault="00AD312B" w:rsidP="00AD312B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Alazzawi</w:t>
      </w:r>
      <w:proofErr w:type="spellEnd"/>
      <w:r>
        <w:rPr>
          <w:sz w:val="23"/>
          <w:szCs w:val="23"/>
        </w:rPr>
        <w:t xml:space="preserve">, S., </w:t>
      </w:r>
      <w:proofErr w:type="spellStart"/>
      <w:r>
        <w:rPr>
          <w:sz w:val="23"/>
          <w:szCs w:val="23"/>
        </w:rPr>
        <w:t>Filip</w:t>
      </w:r>
      <w:proofErr w:type="spellEnd"/>
      <w:r>
        <w:rPr>
          <w:sz w:val="23"/>
          <w:szCs w:val="23"/>
        </w:rPr>
        <w:t xml:space="preserve">, P., “Modeling the Transient Behavior of </w:t>
      </w:r>
      <w:proofErr w:type="spellStart"/>
      <w:r>
        <w:rPr>
          <w:sz w:val="23"/>
          <w:szCs w:val="23"/>
        </w:rPr>
        <w:t>NiTi</w:t>
      </w:r>
      <w:proofErr w:type="spellEnd"/>
      <w:r>
        <w:rPr>
          <w:sz w:val="23"/>
          <w:szCs w:val="23"/>
        </w:rPr>
        <w:t xml:space="preserve"> SMA Actuator Using Finite Element Analysis: Parametric Study of Rate Effects”. Results in Materials Journal, Aug 2019 </w:t>
      </w:r>
    </w:p>
    <w:p w:rsidR="00AD312B" w:rsidRDefault="00AD312B" w:rsidP="00AD312B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proofErr w:type="spellStart"/>
      <w:r>
        <w:rPr>
          <w:sz w:val="23"/>
          <w:szCs w:val="23"/>
        </w:rPr>
        <w:t>Alazzawi</w:t>
      </w:r>
      <w:proofErr w:type="spellEnd"/>
      <w:r>
        <w:rPr>
          <w:sz w:val="23"/>
          <w:szCs w:val="23"/>
        </w:rPr>
        <w:t xml:space="preserve">, S., </w:t>
      </w:r>
      <w:proofErr w:type="spellStart"/>
      <w:r>
        <w:rPr>
          <w:sz w:val="23"/>
          <w:szCs w:val="23"/>
        </w:rPr>
        <w:t>Filip</w:t>
      </w:r>
      <w:proofErr w:type="spellEnd"/>
      <w:r>
        <w:rPr>
          <w:sz w:val="23"/>
          <w:szCs w:val="23"/>
        </w:rPr>
        <w:t xml:space="preserve">, P., “Designing a Greenhouse Ventilation Window Based on </w:t>
      </w:r>
      <w:proofErr w:type="spellStart"/>
      <w:r>
        <w:rPr>
          <w:sz w:val="23"/>
          <w:szCs w:val="23"/>
        </w:rPr>
        <w:t>NiTi</w:t>
      </w:r>
      <w:proofErr w:type="spellEnd"/>
      <w:r>
        <w:rPr>
          <w:sz w:val="23"/>
          <w:szCs w:val="23"/>
        </w:rPr>
        <w:t xml:space="preserve"> SMA Actuator”. PhD Dissertation, Mechanical Engineering and Energy Processes Department - SIUC</w:t>
      </w:r>
      <w:proofErr w:type="gramStart"/>
      <w:r>
        <w:rPr>
          <w:sz w:val="23"/>
          <w:szCs w:val="23"/>
        </w:rPr>
        <w:t>,2019</w:t>
      </w:r>
      <w:proofErr w:type="gramEnd"/>
      <w:r>
        <w:rPr>
          <w:sz w:val="23"/>
          <w:szCs w:val="23"/>
        </w:rPr>
        <w:t xml:space="preserve"> </w:t>
      </w:r>
    </w:p>
    <w:p w:rsidR="00AD312B" w:rsidRDefault="00AD312B" w:rsidP="00AD312B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Alazzawi</w:t>
      </w:r>
      <w:proofErr w:type="spellEnd"/>
      <w:r>
        <w:rPr>
          <w:sz w:val="23"/>
          <w:szCs w:val="23"/>
        </w:rPr>
        <w:t xml:space="preserve">, S., </w:t>
      </w:r>
      <w:proofErr w:type="spellStart"/>
      <w:r>
        <w:rPr>
          <w:sz w:val="23"/>
          <w:szCs w:val="23"/>
        </w:rPr>
        <w:t>Saleh</w:t>
      </w:r>
      <w:proofErr w:type="spellEnd"/>
      <w:r>
        <w:rPr>
          <w:sz w:val="23"/>
          <w:szCs w:val="23"/>
        </w:rPr>
        <w:t xml:space="preserve">, M., </w:t>
      </w:r>
      <w:proofErr w:type="gramStart"/>
      <w:r>
        <w:rPr>
          <w:sz w:val="23"/>
          <w:szCs w:val="23"/>
        </w:rPr>
        <w:t>“ Heat</w:t>
      </w:r>
      <w:proofErr w:type="gramEnd"/>
      <w:r>
        <w:rPr>
          <w:sz w:val="23"/>
          <w:szCs w:val="23"/>
        </w:rPr>
        <w:t xml:space="preserve"> and Mass Transfer Analyses During Food Drying”. Journal of Engineering</w:t>
      </w:r>
      <w:proofErr w:type="gramStart"/>
      <w:r>
        <w:rPr>
          <w:sz w:val="23"/>
          <w:szCs w:val="23"/>
        </w:rPr>
        <w:t>,2005</w:t>
      </w:r>
      <w:proofErr w:type="gramEnd"/>
      <w:r>
        <w:rPr>
          <w:sz w:val="23"/>
          <w:szCs w:val="23"/>
        </w:rPr>
        <w:t xml:space="preserve">, Vol45, No.1, PP 123-134. </w:t>
      </w:r>
    </w:p>
    <w:p w:rsidR="00AD312B" w:rsidRDefault="00AD312B" w:rsidP="00AD312B">
      <w:pPr>
        <w:pStyle w:val="Default"/>
        <w:spacing w:after="167"/>
        <w:rPr>
          <w:sz w:val="22"/>
          <w:szCs w:val="22"/>
        </w:rPr>
      </w:pPr>
      <w:r>
        <w:rPr>
          <w:sz w:val="23"/>
          <w:szCs w:val="23"/>
        </w:rPr>
        <w:t>5. Numerical study of a cantilever beam carrying a crack by response surface methodology</w:t>
      </w:r>
      <w:r>
        <w:rPr>
          <w:sz w:val="22"/>
          <w:szCs w:val="22"/>
        </w:rPr>
        <w:t xml:space="preserve">, Materials today, 2022 </w:t>
      </w:r>
    </w:p>
    <w:p w:rsidR="00AD312B" w:rsidRDefault="00AD312B" w:rsidP="00AD312B">
      <w:pPr>
        <w:pStyle w:val="Default"/>
        <w:spacing w:after="167"/>
        <w:rPr>
          <w:sz w:val="22"/>
          <w:szCs w:val="22"/>
        </w:rPr>
      </w:pPr>
      <w:r>
        <w:rPr>
          <w:sz w:val="23"/>
          <w:szCs w:val="23"/>
        </w:rPr>
        <w:t>6. Parametric studies of friction stir welding with tool using a vibrating shoulder</w:t>
      </w:r>
      <w:r>
        <w:rPr>
          <w:sz w:val="22"/>
          <w:szCs w:val="22"/>
        </w:rPr>
        <w:t xml:space="preserve">, Materials today, 2022. </w:t>
      </w:r>
    </w:p>
    <w:p w:rsidR="00AD312B" w:rsidRDefault="00AD312B" w:rsidP="00AD312B">
      <w:pPr>
        <w:pStyle w:val="Default"/>
        <w:rPr>
          <w:sz w:val="22"/>
          <w:szCs w:val="22"/>
        </w:rPr>
      </w:pPr>
      <w:r>
        <w:rPr>
          <w:sz w:val="23"/>
          <w:szCs w:val="23"/>
        </w:rPr>
        <w:t xml:space="preserve">7. </w:t>
      </w:r>
      <w:r>
        <w:rPr>
          <w:sz w:val="22"/>
          <w:szCs w:val="22"/>
        </w:rPr>
        <w:t xml:space="preserve">Effect of Glycolic Acid </w:t>
      </w:r>
      <w:proofErr w:type="spellStart"/>
      <w:r>
        <w:rPr>
          <w:sz w:val="22"/>
          <w:szCs w:val="22"/>
        </w:rPr>
        <w:t>Ethoxylate</w:t>
      </w:r>
      <w:proofErr w:type="spellEnd"/>
      <w:r>
        <w:rPr>
          <w:sz w:val="22"/>
          <w:szCs w:val="22"/>
        </w:rPr>
        <w:t xml:space="preserve"> Lauryl Ether (GAL) Surfactant Solutions among Low and High Concentrations on Drag Reduction to Progress Flow in the Pipeline Networks Using RDA, Materials science and engineering</w:t>
      </w:r>
      <w:proofErr w:type="gramStart"/>
      <w:r>
        <w:rPr>
          <w:sz w:val="22"/>
          <w:szCs w:val="22"/>
        </w:rPr>
        <w:t>,2022</w:t>
      </w:r>
      <w:proofErr w:type="gramEnd"/>
      <w:r>
        <w:rPr>
          <w:sz w:val="22"/>
          <w:szCs w:val="22"/>
        </w:rPr>
        <w:t xml:space="preserve">. </w:t>
      </w:r>
    </w:p>
    <w:p w:rsidR="00AD312B" w:rsidRDefault="00AD312B" w:rsidP="00AD312B">
      <w:pPr>
        <w:pStyle w:val="Default"/>
        <w:rPr>
          <w:sz w:val="22"/>
          <w:szCs w:val="22"/>
        </w:rPr>
      </w:pPr>
    </w:p>
    <w:p w:rsidR="001C03AE" w:rsidRDefault="001C03AE" w:rsidP="00AD312B">
      <w:pPr>
        <w:jc w:val="right"/>
      </w:pPr>
      <w:bookmarkStart w:id="0" w:name="_GoBack"/>
      <w:bookmarkEnd w:id="0"/>
    </w:p>
    <w:sectPr w:rsidR="001C0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F2"/>
    <w:rsid w:val="001C03AE"/>
    <w:rsid w:val="005971F2"/>
    <w:rsid w:val="00A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3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31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by adguard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</dc:creator>
  <cp:keywords/>
  <dc:description/>
  <cp:lastModifiedBy>Acer5</cp:lastModifiedBy>
  <cp:revision>2</cp:revision>
  <dcterms:created xsi:type="dcterms:W3CDTF">2022-12-06T07:01:00Z</dcterms:created>
  <dcterms:modified xsi:type="dcterms:W3CDTF">2022-12-06T07:01:00Z</dcterms:modified>
</cp:coreProperties>
</file>